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93B1D" w14:textId="77777777" w:rsidR="00FD2426" w:rsidRDefault="00214279" w:rsidP="00214279">
      <w:pPr>
        <w:pStyle w:val="Heading1"/>
      </w:pPr>
      <w:r>
        <w:t>PLP / PLE Workgroup Meeting May 7, 2020</w:t>
      </w:r>
    </w:p>
    <w:p w14:paraId="47EDAFAF" w14:textId="13968927" w:rsidR="00214279" w:rsidRDefault="00214279">
      <w:r>
        <w:t>Present: Peter, Martijn</w:t>
      </w:r>
      <w:r w:rsidR="00A459FB">
        <w:t xml:space="preserve">, Mimi, Anna, Artem Gorbachev, Soledad, Denys, </w:t>
      </w:r>
      <w:proofErr w:type="spellStart"/>
      <w:r w:rsidR="00A459FB">
        <w:t>Ewout</w:t>
      </w:r>
      <w:proofErr w:type="spellEnd"/>
      <w:r w:rsidR="00A459FB">
        <w:t xml:space="preserve">, Henrik John, </w:t>
      </w:r>
      <w:proofErr w:type="spellStart"/>
      <w:r w:rsidR="00A459FB">
        <w:t>Geroge</w:t>
      </w:r>
      <w:proofErr w:type="spellEnd"/>
      <w:r w:rsidR="00A459FB">
        <w:t xml:space="preserve"> </w:t>
      </w:r>
      <w:proofErr w:type="spellStart"/>
      <w:r w:rsidR="00A459FB">
        <w:t>Hripcsak</w:t>
      </w:r>
      <w:proofErr w:type="spellEnd"/>
      <w:r w:rsidR="00A459FB">
        <w:t>, Jenna, Marc, Patrick, Anthony Sena</w:t>
      </w:r>
      <w:r w:rsidR="003318BF">
        <w:t xml:space="preserve">, Solomon </w:t>
      </w:r>
      <w:proofErr w:type="spellStart"/>
      <w:r w:rsidR="003318BF">
        <w:t>Ioannou</w:t>
      </w:r>
      <w:proofErr w:type="spellEnd"/>
      <w:r w:rsidR="003318BF">
        <w:t xml:space="preserve">, </w:t>
      </w:r>
      <w:proofErr w:type="spellStart"/>
      <w:r w:rsidR="003318BF">
        <w:t>Aniek</w:t>
      </w:r>
      <w:proofErr w:type="spellEnd"/>
      <w:r w:rsidR="003318BF">
        <w:t xml:space="preserve"> Markus</w:t>
      </w:r>
    </w:p>
    <w:p w14:paraId="111863C1" w14:textId="77777777" w:rsidR="00A2692C" w:rsidRDefault="00A2692C">
      <w:bookmarkStart w:id="0" w:name="_GoBack"/>
      <w:bookmarkEnd w:id="0"/>
    </w:p>
    <w:p w14:paraId="5BF43934" w14:textId="77777777" w:rsidR="003318BF" w:rsidRDefault="003318BF">
      <w:r>
        <w:t>Marc: About Mimi’s simulation: details on population size? How large are the simulated correlations between variables?</w:t>
      </w:r>
    </w:p>
    <w:p w14:paraId="0A68C603" w14:textId="569359F5" w:rsidR="003318BF" w:rsidRDefault="003318BF">
      <w:proofErr w:type="spellStart"/>
      <w:r>
        <w:t>Ewout</w:t>
      </w:r>
      <w:proofErr w:type="spellEnd"/>
      <w:r>
        <w:t>: Simulation numbers are very large, so therefore no difference</w:t>
      </w:r>
      <w:r w:rsidR="001E2DE1">
        <w:t xml:space="preserve"> between ridge and LASSO</w:t>
      </w:r>
      <w:r>
        <w:t>.</w:t>
      </w:r>
    </w:p>
    <w:p w14:paraId="25ED0E98" w14:textId="77777777" w:rsidR="003318BF" w:rsidRDefault="003318BF">
      <w:r>
        <w:t>Mimi: will change prevalence in future runs</w:t>
      </w:r>
    </w:p>
    <w:p w14:paraId="1255B543" w14:textId="28C40DD7" w:rsidR="003318BF" w:rsidRDefault="006B416A">
      <w:r>
        <w:t>Soledad: Ridge regression really better?</w:t>
      </w:r>
      <w:r w:rsidR="001E2DE1">
        <w:t xml:space="preserve"> Hard to see in the plot. Martijn: looks better to me, but not conclusive. Just suggests more research in this direction might be a good idea.</w:t>
      </w:r>
    </w:p>
    <w:p w14:paraId="0BDE6D47" w14:textId="18399AB4" w:rsidR="006B416A" w:rsidRDefault="006B416A">
      <w:r>
        <w:t xml:space="preserve">George: </w:t>
      </w:r>
      <w:r w:rsidR="001E2DE1">
        <w:t>R</w:t>
      </w:r>
      <w:r>
        <w:t>eal world example with high prevalence?</w:t>
      </w:r>
      <w:r w:rsidR="001E2DE1">
        <w:t xml:space="preserve"> Martijn: would be good, but we currently don’t have any.</w:t>
      </w:r>
    </w:p>
    <w:p w14:paraId="6F130219" w14:textId="1F050189" w:rsidR="006B416A" w:rsidRDefault="006B416A">
      <w:proofErr w:type="spellStart"/>
      <w:r>
        <w:t>Ewout</w:t>
      </w:r>
      <w:proofErr w:type="spellEnd"/>
      <w:r>
        <w:t xml:space="preserve">: </w:t>
      </w:r>
      <w:r w:rsidR="001E2DE1">
        <w:t>Currently comparing apples and oranges. PS fitted</w:t>
      </w:r>
      <w:r w:rsidR="00E2310A">
        <w:t xml:space="preserve"> i</w:t>
      </w:r>
      <w:r w:rsidR="001E2DE1">
        <w:t>n</w:t>
      </w:r>
      <w:r w:rsidR="00E2310A">
        <w:t xml:space="preserve"> T and </w:t>
      </w:r>
      <w:proofErr w:type="gramStart"/>
      <w:r w:rsidR="00E2310A">
        <w:t>C</w:t>
      </w:r>
      <w:r w:rsidR="001E2DE1">
        <w:t>,</w:t>
      </w:r>
      <w:proofErr w:type="gramEnd"/>
      <w:r w:rsidR="001E2DE1">
        <w:t xml:space="preserve"> DRS fitted in external population. Martijn: this is the scenario we’re anticipating we’ll have in our COVID study. We should also </w:t>
      </w:r>
      <w:proofErr w:type="gramStart"/>
      <w:r w:rsidR="001E2DE1">
        <w:t>evaluated</w:t>
      </w:r>
      <w:proofErr w:type="gramEnd"/>
      <w:r w:rsidR="001E2DE1">
        <w:t xml:space="preserve"> fitting DRS in T and C to be complete, but this will not be applicable to this study (where the sample size is too small to fit either PS or DRS in T and C).</w:t>
      </w:r>
    </w:p>
    <w:p w14:paraId="474479F5" w14:textId="336713F5" w:rsidR="003318BF" w:rsidRDefault="00491DEC">
      <w:r>
        <w:t>Jenna: PLP has transportability (auto-encoding)</w:t>
      </w:r>
      <w:r w:rsidR="001E2DE1">
        <w:t>. We should evaluate that.</w:t>
      </w:r>
    </w:p>
    <w:p w14:paraId="29079607" w14:textId="468DD0CF" w:rsidR="00491DEC" w:rsidRDefault="007C0719">
      <w:r>
        <w:t xml:space="preserve">Marc: </w:t>
      </w:r>
      <w:r w:rsidR="001E2DE1">
        <w:t xml:space="preserve">I’m </w:t>
      </w:r>
      <w:r>
        <w:t xml:space="preserve">modifying </w:t>
      </w:r>
      <w:proofErr w:type="spellStart"/>
      <w:r>
        <w:t>CohortMethod</w:t>
      </w:r>
      <w:proofErr w:type="spellEnd"/>
      <w:r>
        <w:t xml:space="preserve"> to allow evaluation of different risk models</w:t>
      </w:r>
    </w:p>
    <w:p w14:paraId="23136535" w14:textId="77777777" w:rsidR="00491DEC" w:rsidRDefault="00491DEC"/>
    <w:p w14:paraId="3A1E73DA" w14:textId="77777777" w:rsidR="00A459FB" w:rsidRDefault="00A459FB"/>
    <w:p w14:paraId="3D4F449E" w14:textId="77777777" w:rsidR="00A459FB" w:rsidRDefault="00A459FB"/>
    <w:p w14:paraId="250833BF" w14:textId="77777777" w:rsidR="00214279" w:rsidRDefault="00214279"/>
    <w:p w14:paraId="46B5F1C4" w14:textId="77777777" w:rsidR="00214279" w:rsidRDefault="00214279"/>
    <w:sectPr w:rsidR="00214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EA77" w14:textId="77777777" w:rsidR="001C0263" w:rsidRDefault="001C0263" w:rsidP="00A459FB">
      <w:pPr>
        <w:spacing w:after="0" w:line="240" w:lineRule="auto"/>
      </w:pPr>
      <w:r>
        <w:separator/>
      </w:r>
    </w:p>
  </w:endnote>
  <w:endnote w:type="continuationSeparator" w:id="0">
    <w:p w14:paraId="08F4CAE5" w14:textId="77777777" w:rsidR="001C0263" w:rsidRDefault="001C0263" w:rsidP="00A4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B4589" w14:textId="77777777" w:rsidR="001C0263" w:rsidRDefault="001C0263" w:rsidP="00A459FB">
      <w:pPr>
        <w:spacing w:after="0" w:line="240" w:lineRule="auto"/>
      </w:pPr>
      <w:r>
        <w:separator/>
      </w:r>
    </w:p>
  </w:footnote>
  <w:footnote w:type="continuationSeparator" w:id="0">
    <w:p w14:paraId="270DB462" w14:textId="77777777" w:rsidR="001C0263" w:rsidRDefault="001C0263" w:rsidP="00A45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79"/>
    <w:rsid w:val="001C0263"/>
    <w:rsid w:val="001E2DE1"/>
    <w:rsid w:val="00214279"/>
    <w:rsid w:val="003318BF"/>
    <w:rsid w:val="00491DEC"/>
    <w:rsid w:val="0053433A"/>
    <w:rsid w:val="005A38F7"/>
    <w:rsid w:val="006B416A"/>
    <w:rsid w:val="007C0719"/>
    <w:rsid w:val="00A2692C"/>
    <w:rsid w:val="00A459FB"/>
    <w:rsid w:val="00BF6E65"/>
    <w:rsid w:val="00E2310A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4BB5"/>
  <w15:chartTrackingRefBased/>
  <w15:docId w15:val="{BDD6A3EA-AC5F-419B-924E-EBC45B9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59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FB"/>
  </w:style>
  <w:style w:type="paragraph" w:styleId="Footer">
    <w:name w:val="footer"/>
    <w:basedOn w:val="Normal"/>
    <w:link w:val="FooterChar"/>
    <w:uiPriority w:val="99"/>
    <w:unhideWhenUsed/>
    <w:rsid w:val="00A459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8</cp:revision>
  <dcterms:created xsi:type="dcterms:W3CDTF">2020-05-07T15:58:00Z</dcterms:created>
  <dcterms:modified xsi:type="dcterms:W3CDTF">2020-05-11T06:48:00Z</dcterms:modified>
</cp:coreProperties>
</file>